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журналистского творчества</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журналистского творчества»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«Методология журналистского творчества».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журналистского творчества»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способы разграничения фактов и мнений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разграничивать факты и мнения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ПК-1.34 владеть навыками разграничения фактов и мнений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типовые формы проектных заданий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типовые этапы и сроки проектирования объектов визуальной информации, идентификации и коммуникации различной сложности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ПК-6.12 уметь составлять по типовой форме проектное задание на создание объектов визуальной информации, идентификации и коммуникации</w:t>
            </w:r>
          </w:p>
        </w:tc>
      </w:tr>
      <w:tr>
        <w:trPr>
          <w:trHeight w:hRule="exact" w:val="669.878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«Методология журналистского творчества»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Очерк в современной печати</w:t>
            </w:r>
          </w:p>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творчество.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Журналистика как вид массово-информационной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журналистского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Жанры журналистики. Информационные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Художественно-публицистические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творческой деятельности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Механизмы формирования массовых информационных потоков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Журналистское произведение как особый информационный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журналистских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 обязанности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и профессионально- этические регуляторы журналистского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41.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творческой деятельности журналиста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Творческая сущность человека. Механизмы творчества. Критерии творчества. Сочетание репродуктивных и творческих элементов в деятельности человека. Творчество как высшая форма труда. Зарождение и развитие специализированных видов творчества.</w:t>
            </w:r>
          </w:p>
          <w:p>
            <w:pPr>
              <w:jc w:val="both"/>
              <w:spacing w:after="0" w:line="240" w:lineRule="auto"/>
              <w:rPr>
                <w:sz w:val="24"/>
                <w:szCs w:val="24"/>
              </w:rPr>
            </w:pPr>
            <w:r>
              <w:rPr>
                <w:rFonts w:ascii="Times New Roman" w:hAnsi="Times New Roman" w:cs="Times New Roman"/>
                <w:color w:val="#000000"/>
                <w:sz w:val="24"/>
                <w:szCs w:val="24"/>
              </w:rPr>
              <w:t> 2.	Основные формы организации творческой деятельности в развитом обществе: любительство и профессионализм. Их общие и отличительные черты.</w:t>
            </w:r>
          </w:p>
          <w:p>
            <w:pPr>
              <w:jc w:val="both"/>
              <w:spacing w:after="0" w:line="240" w:lineRule="auto"/>
              <w:rPr>
                <w:sz w:val="24"/>
                <w:szCs w:val="24"/>
              </w:rPr>
            </w:pPr>
            <w:r>
              <w:rPr>
                <w:rFonts w:ascii="Times New Roman" w:hAnsi="Times New Roman" w:cs="Times New Roman"/>
                <w:color w:val="#000000"/>
                <w:sz w:val="24"/>
                <w:szCs w:val="24"/>
              </w:rPr>
              <w:t> 3.	Журналистика как специализированная область творческой деятельности. Любительство и профессионализм в журналистике. Три ступени в развитии профессионала: обученность, умелость, мастерство.</w:t>
            </w:r>
          </w:p>
          <w:p>
            <w:pPr>
              <w:jc w:val="both"/>
              <w:spacing w:after="0" w:line="240" w:lineRule="auto"/>
              <w:rPr>
                <w:sz w:val="24"/>
                <w:szCs w:val="24"/>
              </w:rPr>
            </w:pPr>
            <w:r>
              <w:rPr>
                <w:rFonts w:ascii="Times New Roman" w:hAnsi="Times New Roman" w:cs="Times New Roman"/>
                <w:color w:val="#000000"/>
                <w:sz w:val="24"/>
                <w:szCs w:val="24"/>
              </w:rPr>
              <w:t> 4.	Основные задачи студента в процессе движения к профессионализму.</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Механизмы формирования массовых информационных потоков</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Массовые информационные потоки общества как условие его оптимального функционирования. Типы информационных продуктов, составляющих массовые информационные потоки. Области творческой деятельности, создающие эти информационные продукты. Журналистика как организатор сотрудничества данных областей деятельности и «цех сборки» массовых информационных потоков.</w:t>
            </w:r>
          </w:p>
          <w:p>
            <w:pPr>
              <w:jc w:val="both"/>
              <w:spacing w:after="0" w:line="240" w:lineRule="auto"/>
              <w:rPr>
                <w:sz w:val="24"/>
                <w:szCs w:val="24"/>
              </w:rPr>
            </w:pPr>
            <w:r>
              <w:rPr>
                <w:rFonts w:ascii="Times New Roman" w:hAnsi="Times New Roman" w:cs="Times New Roman"/>
                <w:color w:val="#000000"/>
                <w:sz w:val="24"/>
                <w:szCs w:val="24"/>
              </w:rPr>
              <w:t> 2.	Журналистское произведение в структуре массовых информационных потоков. Журналистика как область творческой деятельности, ориентированная на создание таких произведений для печати, радио и телевидения.</w:t>
            </w:r>
          </w:p>
          <w:p>
            <w:pPr>
              <w:jc w:val="both"/>
              <w:spacing w:after="0" w:line="240" w:lineRule="auto"/>
              <w:rPr>
                <w:sz w:val="24"/>
                <w:szCs w:val="24"/>
              </w:rPr>
            </w:pPr>
            <w:r>
              <w:rPr>
                <w:rFonts w:ascii="Times New Roman" w:hAnsi="Times New Roman" w:cs="Times New Roman"/>
                <w:color w:val="#000000"/>
                <w:sz w:val="24"/>
                <w:szCs w:val="24"/>
              </w:rPr>
              <w:t> 3.	Особенности производства массовых информационных потоков как совокупность факторов, определяющих соотношение индивидуального и коллективного начал в профессиональной деятельности журналиста, а также состав его профессиональных обязанностей.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Журналистское произведение как особый информационный продукт</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Существующие научные традиции в употреблении понятий «метод деятельности» и «способ деятельности». Основания для их различения.</w:t>
            </w:r>
          </w:p>
          <w:p>
            <w:pPr>
              <w:jc w:val="both"/>
              <w:spacing w:after="0" w:line="240" w:lineRule="auto"/>
              <w:rPr>
                <w:sz w:val="24"/>
                <w:szCs w:val="24"/>
              </w:rPr>
            </w:pPr>
            <w:r>
              <w:rPr>
                <w:rFonts w:ascii="Times New Roman" w:hAnsi="Times New Roman" w:cs="Times New Roman"/>
                <w:color w:val="#000000"/>
                <w:sz w:val="24"/>
                <w:szCs w:val="24"/>
              </w:rPr>
              <w:t> 2.	Способ деятельности как совокупность ее особенностей, поддающихся освоению. Структура способа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Отличие способа творческой деятельности от способа репродуктивной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4.	Способ творческой деятельности журналиста – носитель ее специфики. Основные элементы способа творческой деятельности журналиста, доступные освоению.</w:t>
            </w:r>
          </w:p>
          <w:p>
            <w:pPr>
              <w:jc w:val="both"/>
              <w:spacing w:after="0" w:line="240" w:lineRule="auto"/>
              <w:rPr>
                <w:sz w:val="24"/>
                <w:szCs w:val="24"/>
              </w:rPr>
            </w:pPr>
            <w:r>
              <w:rPr>
                <w:rFonts w:ascii="Times New Roman" w:hAnsi="Times New Roman" w:cs="Times New Roman"/>
                <w:color w:val="#000000"/>
                <w:sz w:val="24"/>
                <w:szCs w:val="24"/>
              </w:rPr>
              <w:t> 5.	Условия для успешного освоения способа творческой деятельности журналиста.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журналистских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элементарных выразительных средств журналистики – «строительного материала» для воплощения темы и идеи журналистского произведения, для выражения журналистской информации.</w:t>
            </w:r>
          </w:p>
          <w:p>
            <w:pPr>
              <w:jc w:val="both"/>
              <w:spacing w:after="0" w:line="240" w:lineRule="auto"/>
              <w:rPr>
                <w:sz w:val="24"/>
                <w:szCs w:val="24"/>
              </w:rPr>
            </w:pPr>
            <w:r>
              <w:rPr>
                <w:rFonts w:ascii="Times New Roman" w:hAnsi="Times New Roman" w:cs="Times New Roman"/>
                <w:color w:val="#000000"/>
                <w:sz w:val="24"/>
                <w:szCs w:val="24"/>
              </w:rPr>
              <w:t> 2.	Фактологический ряд элементарных выразительных средств (ЭВС). Текущая реальная действительность как источник фактов.</w:t>
            </w:r>
          </w:p>
          <w:p>
            <w:pPr>
              <w:jc w:val="both"/>
              <w:spacing w:after="0" w:line="240" w:lineRule="auto"/>
              <w:rPr>
                <w:sz w:val="24"/>
                <w:szCs w:val="24"/>
              </w:rPr>
            </w:pPr>
            <w:r>
              <w:rPr>
                <w:rFonts w:ascii="Times New Roman" w:hAnsi="Times New Roman" w:cs="Times New Roman"/>
                <w:color w:val="#000000"/>
                <w:sz w:val="24"/>
                <w:szCs w:val="24"/>
              </w:rPr>
              <w:t> 3.	Механизм «превращения» фактов действительности в факты текста. Функции факта в тексте.</w:t>
            </w:r>
          </w:p>
          <w:p>
            <w:pPr>
              <w:jc w:val="both"/>
              <w:spacing w:after="0" w:line="240" w:lineRule="auto"/>
              <w:rPr>
                <w:sz w:val="24"/>
                <w:szCs w:val="24"/>
              </w:rPr>
            </w:pPr>
            <w:r>
              <w:rPr>
                <w:rFonts w:ascii="Times New Roman" w:hAnsi="Times New Roman" w:cs="Times New Roman"/>
                <w:color w:val="#000000"/>
                <w:sz w:val="24"/>
                <w:szCs w:val="24"/>
              </w:rPr>
              <w:t> 4.	Виды фактов, используемых журналистикой. Профессиональные требования к фактологическому ряду журналистских произведений в печати, на радио и телевидении.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 обязанности журналиста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Представления профессионального сознания, направляющие творческое поведение журналиста: методологические постулаты; технологические правила; законы и нормы права; профессионально-этические категории, принципы и нормы.</w:t>
            </w:r>
          </w:p>
          <w:p>
            <w:pPr>
              <w:jc w:val="both"/>
              <w:spacing w:after="0" w:line="240" w:lineRule="auto"/>
              <w:rPr>
                <w:sz w:val="24"/>
                <w:szCs w:val="24"/>
              </w:rPr>
            </w:pPr>
            <w:r>
              <w:rPr>
                <w:rFonts w:ascii="Times New Roman" w:hAnsi="Times New Roman" w:cs="Times New Roman"/>
                <w:color w:val="#000000"/>
                <w:sz w:val="24"/>
                <w:szCs w:val="24"/>
              </w:rPr>
              <w:t> 2.	Основные различия между ними.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и профессионально-этические регуляторы журналистского поведения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 РФ «О средствах массовой информации» как концентрация правовых основ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2.	«Декларация принципов поведения журналистов», принятая Международной Федерацией журналистов, и «Кодекс профессиональной этики российского журналиста» как концентрация профессионально-этических основ журналистской деятельности.</w:t>
            </w:r>
          </w:p>
          <w:p>
            <w:pPr>
              <w:jc w:val="both"/>
              <w:spacing w:after="0" w:line="240" w:lineRule="auto"/>
              <w:rPr>
                <w:sz w:val="24"/>
                <w:szCs w:val="24"/>
              </w:rPr>
            </w:pPr>
            <w:r>
              <w:rPr>
                <w:rFonts w:ascii="Times New Roman" w:hAnsi="Times New Roman" w:cs="Times New Roman"/>
                <w:color w:val="#000000"/>
                <w:sz w:val="24"/>
                <w:szCs w:val="24"/>
              </w:rPr>
              <w:t> 3.	Освоение правовых основ журналистской деятельности и профессионально-этических представлений журналистского содружества – важнейшие моменты профессионального становления.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творчество.</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сущность журналистики как творческой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Подготовьте эссе по одной из тем:</w:t>
            </w:r>
          </w:p>
          <w:p>
            <w:pPr>
              <w:jc w:val="both"/>
              <w:spacing w:after="0" w:line="240" w:lineRule="auto"/>
              <w:rPr>
                <w:sz w:val="24"/>
                <w:szCs w:val="24"/>
              </w:rPr>
            </w:pPr>
            <w:r>
              <w:rPr>
                <w:rFonts w:ascii="Times New Roman" w:hAnsi="Times New Roman" w:cs="Times New Roman"/>
                <w:color w:val="#000000"/>
                <w:sz w:val="24"/>
                <w:szCs w:val="24"/>
              </w:rPr>
              <w:t> •	Информационная и идеологическая функции журналистики.</w:t>
            </w:r>
          </w:p>
          <w:p>
            <w:pPr>
              <w:jc w:val="both"/>
              <w:spacing w:after="0" w:line="240" w:lineRule="auto"/>
              <w:rPr>
                <w:sz w:val="24"/>
                <w:szCs w:val="24"/>
              </w:rPr>
            </w:pPr>
            <w:r>
              <w:rPr>
                <w:rFonts w:ascii="Times New Roman" w:hAnsi="Times New Roman" w:cs="Times New Roman"/>
                <w:color w:val="#000000"/>
                <w:sz w:val="24"/>
                <w:szCs w:val="24"/>
              </w:rPr>
              <w:t> •	Принцип правдивости и объективности в журналистике.</w:t>
            </w:r>
          </w:p>
          <w:p>
            <w:pPr>
              <w:jc w:val="both"/>
              <w:spacing w:after="0" w:line="240" w:lineRule="auto"/>
              <w:rPr>
                <w:sz w:val="24"/>
                <w:szCs w:val="24"/>
              </w:rPr>
            </w:pPr>
            <w:r>
              <w:rPr>
                <w:rFonts w:ascii="Times New Roman" w:hAnsi="Times New Roman" w:cs="Times New Roman"/>
                <w:color w:val="#000000"/>
                <w:sz w:val="24"/>
                <w:szCs w:val="24"/>
              </w:rPr>
              <w:t> •	Преобразовательная деятельность журналиста.</w:t>
            </w:r>
          </w:p>
          <w:p>
            <w:pPr>
              <w:jc w:val="both"/>
              <w:spacing w:after="0" w:line="240" w:lineRule="auto"/>
              <w:rPr>
                <w:sz w:val="24"/>
                <w:szCs w:val="24"/>
              </w:rPr>
            </w:pPr>
            <w:r>
              <w:rPr>
                <w:rFonts w:ascii="Times New Roman" w:hAnsi="Times New Roman" w:cs="Times New Roman"/>
                <w:color w:val="#000000"/>
                <w:sz w:val="24"/>
                <w:szCs w:val="24"/>
              </w:rPr>
              <w:t> •	Принципы гуманизма и демократизма в журналистике.</w:t>
            </w:r>
          </w:p>
          <w:p>
            <w:pPr>
              <w:jc w:val="both"/>
              <w:spacing w:after="0" w:line="240" w:lineRule="auto"/>
              <w:rPr>
                <w:sz w:val="24"/>
                <w:szCs w:val="24"/>
              </w:rPr>
            </w:pPr>
            <w:r>
              <w:rPr>
                <w:rFonts w:ascii="Times New Roman" w:hAnsi="Times New Roman" w:cs="Times New Roman"/>
                <w:color w:val="#000000"/>
                <w:sz w:val="24"/>
                <w:szCs w:val="24"/>
              </w:rPr>
              <w:t> •	Какими видами творчества представлена журналистика? Какой из них превалирует?</w:t>
            </w:r>
          </w:p>
          <w:p>
            <w:pPr>
              <w:jc w:val="both"/>
              <w:spacing w:after="0" w:line="240" w:lineRule="auto"/>
              <w:rPr>
                <w:sz w:val="24"/>
                <w:szCs w:val="24"/>
              </w:rPr>
            </w:pPr>
            <w:r>
              <w:rPr>
                <w:rFonts w:ascii="Times New Roman" w:hAnsi="Times New Roman" w:cs="Times New Roman"/>
                <w:color w:val="#000000"/>
                <w:sz w:val="24"/>
                <w:szCs w:val="24"/>
              </w:rPr>
              <w:t> •	Что такое социальная ситуация? Назовите виды социальных ситуаций. Приведите примеры.</w:t>
            </w:r>
          </w:p>
          <w:p>
            <w:pPr>
              <w:jc w:val="both"/>
              <w:spacing w:after="0" w:line="240" w:lineRule="auto"/>
              <w:rPr>
                <w:sz w:val="24"/>
                <w:szCs w:val="24"/>
              </w:rPr>
            </w:pPr>
            <w:r>
              <w:rPr>
                <w:rFonts w:ascii="Times New Roman" w:hAnsi="Times New Roman" w:cs="Times New Roman"/>
                <w:color w:val="#000000"/>
                <w:sz w:val="24"/>
                <w:szCs w:val="24"/>
              </w:rPr>
              <w:t> •	 Какие еще предметы отображения действительности в журналистике вы можете назвать?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Журналистика как вид массово-информационной деятельности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понятие «информационная культура».</w:t>
            </w:r>
          </w:p>
          <w:p>
            <w:pPr>
              <w:jc w:val="both"/>
              <w:spacing w:after="0" w:line="240" w:lineRule="auto"/>
              <w:rPr>
                <w:sz w:val="24"/>
                <w:szCs w:val="24"/>
              </w:rPr>
            </w:pPr>
            <w:r>
              <w:rPr>
                <w:rFonts w:ascii="Times New Roman" w:hAnsi="Times New Roman" w:cs="Times New Roman"/>
                <w:color w:val="#000000"/>
                <w:sz w:val="24"/>
                <w:szCs w:val="24"/>
              </w:rPr>
              <w:t> 2. Подготовьте эссе по одной  из тем.</w:t>
            </w:r>
          </w:p>
          <w:p>
            <w:pPr>
              <w:jc w:val="both"/>
              <w:spacing w:after="0" w:line="240" w:lineRule="auto"/>
              <w:rPr>
                <w:sz w:val="24"/>
                <w:szCs w:val="24"/>
              </w:rPr>
            </w:pPr>
            <w:r>
              <w:rPr>
                <w:rFonts w:ascii="Times New Roman" w:hAnsi="Times New Roman" w:cs="Times New Roman"/>
                <w:color w:val="#000000"/>
                <w:sz w:val="24"/>
                <w:szCs w:val="24"/>
              </w:rPr>
              <w:t> •	Источники информации для журналиста.</w:t>
            </w:r>
          </w:p>
          <w:p>
            <w:pPr>
              <w:jc w:val="both"/>
              <w:spacing w:after="0" w:line="240" w:lineRule="auto"/>
              <w:rPr>
                <w:sz w:val="24"/>
                <w:szCs w:val="24"/>
              </w:rPr>
            </w:pPr>
            <w:r>
              <w:rPr>
                <w:rFonts w:ascii="Times New Roman" w:hAnsi="Times New Roman" w:cs="Times New Roman"/>
                <w:color w:val="#000000"/>
                <w:sz w:val="24"/>
                <w:szCs w:val="24"/>
              </w:rPr>
              <w:t> •	Методы познания реальности журналистом.</w:t>
            </w:r>
          </w:p>
          <w:p>
            <w:pPr>
              <w:jc w:val="both"/>
              <w:spacing w:after="0" w:line="240" w:lineRule="auto"/>
              <w:rPr>
                <w:sz w:val="24"/>
                <w:szCs w:val="24"/>
              </w:rPr>
            </w:pPr>
            <w:r>
              <w:rPr>
                <w:rFonts w:ascii="Times New Roman" w:hAnsi="Times New Roman" w:cs="Times New Roman"/>
                <w:color w:val="#000000"/>
                <w:sz w:val="24"/>
                <w:szCs w:val="24"/>
              </w:rPr>
              <w:t> •	Общение журналиста с персонажем произведения.</w:t>
            </w:r>
          </w:p>
          <w:p>
            <w:pPr>
              <w:jc w:val="both"/>
              <w:spacing w:after="0" w:line="240" w:lineRule="auto"/>
              <w:rPr>
                <w:sz w:val="24"/>
                <w:szCs w:val="24"/>
              </w:rPr>
            </w:pPr>
            <w:r>
              <w:rPr>
                <w:rFonts w:ascii="Times New Roman" w:hAnsi="Times New Roman" w:cs="Times New Roman"/>
                <w:color w:val="#000000"/>
                <w:sz w:val="24"/>
                <w:szCs w:val="24"/>
              </w:rPr>
              <w:t> •	Непрерывность журналистского труда.</w:t>
            </w:r>
          </w:p>
          <w:p>
            <w:pPr>
              <w:jc w:val="both"/>
              <w:spacing w:after="0" w:line="240" w:lineRule="auto"/>
              <w:rPr>
                <w:sz w:val="24"/>
                <w:szCs w:val="24"/>
              </w:rPr>
            </w:pPr>
            <w:r>
              <w:rPr>
                <w:rFonts w:ascii="Times New Roman" w:hAnsi="Times New Roman" w:cs="Times New Roman"/>
                <w:color w:val="#000000"/>
                <w:sz w:val="24"/>
                <w:szCs w:val="24"/>
              </w:rPr>
              <w:t> •	Журналистика и Интернет</w:t>
            </w:r>
          </w:p>
          <w:p>
            <w:pPr>
              <w:jc w:val="both"/>
              <w:spacing w:after="0" w:line="240" w:lineRule="auto"/>
              <w:rPr>
                <w:sz w:val="24"/>
                <w:szCs w:val="24"/>
              </w:rPr>
            </w:pPr>
            <w:r>
              <w:rPr>
                <w:rFonts w:ascii="Times New Roman" w:hAnsi="Times New Roman" w:cs="Times New Roman"/>
                <w:color w:val="#000000"/>
                <w:sz w:val="24"/>
                <w:szCs w:val="24"/>
              </w:rPr>
              <w:t> •	Журналистика и другие виды массовой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журналистского текста.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Каковы основные методы сбора информации?</w:t>
            </w:r>
          </w:p>
          <w:p>
            <w:pPr>
              <w:jc w:val="both"/>
              <w:spacing w:after="0" w:line="240" w:lineRule="auto"/>
              <w:rPr>
                <w:sz w:val="24"/>
                <w:szCs w:val="24"/>
              </w:rPr>
            </w:pPr>
            <w:r>
              <w:rPr>
                <w:rFonts w:ascii="Times New Roman" w:hAnsi="Times New Roman" w:cs="Times New Roman"/>
                <w:color w:val="#000000"/>
                <w:sz w:val="24"/>
                <w:szCs w:val="24"/>
              </w:rPr>
              <w:t> 2.	Выбрав один или несколько методов сборов информации, соберите материал для публикации.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Жанры журналистики. Информационные жанры</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Укажите жанрообразующие черты в журналистике</w:t>
            </w:r>
          </w:p>
          <w:p>
            <w:pPr>
              <w:jc w:val="both"/>
              <w:spacing w:after="0" w:line="240" w:lineRule="auto"/>
              <w:rPr>
                <w:sz w:val="24"/>
                <w:szCs w:val="24"/>
              </w:rPr>
            </w:pPr>
            <w:r>
              <w:rPr>
                <w:rFonts w:ascii="Times New Roman" w:hAnsi="Times New Roman" w:cs="Times New Roman"/>
                <w:color w:val="#000000"/>
                <w:sz w:val="24"/>
                <w:szCs w:val="24"/>
              </w:rPr>
              <w:t> 2.	Охарактеризуйте жанровые особенности информационных жанров.</w:t>
            </w:r>
          </w:p>
          <w:p>
            <w:pPr>
              <w:jc w:val="both"/>
              <w:spacing w:after="0" w:line="240" w:lineRule="auto"/>
              <w:rPr>
                <w:sz w:val="24"/>
                <w:szCs w:val="24"/>
              </w:rPr>
            </w:pPr>
            <w:r>
              <w:rPr>
                <w:rFonts w:ascii="Times New Roman" w:hAnsi="Times New Roman" w:cs="Times New Roman"/>
                <w:color w:val="#000000"/>
                <w:sz w:val="24"/>
                <w:szCs w:val="24"/>
              </w:rPr>
              <w:t> 3.	Напишите журналистский материал в одном из информационных жанров.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журналистики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Охарактеризуйте жанровые особенности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2.	Напишите журналистский материал в одном из аналитических жанров.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Художественно-публицистические жанры.</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жанровые особенности художественно-публицистических жанров.</w:t>
            </w:r>
          </w:p>
          <w:p>
            <w:pPr>
              <w:jc w:val="both"/>
              <w:spacing w:after="0" w:line="240" w:lineRule="auto"/>
              <w:rPr>
                <w:sz w:val="24"/>
                <w:szCs w:val="24"/>
              </w:rPr>
            </w:pPr>
            <w:r>
              <w:rPr>
                <w:rFonts w:ascii="Times New Roman" w:hAnsi="Times New Roman" w:cs="Times New Roman"/>
                <w:color w:val="#000000"/>
                <w:sz w:val="24"/>
                <w:szCs w:val="24"/>
              </w:rPr>
              <w:t> 2.	Напишите журналистский материал в одном из художественно-публицистическом жанров.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журналистского творчества»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https://urait.ru/bcode/409787</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Чевозерова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https://urait.ru/bcode/428518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журналиста.</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978-5-4487-0283-9.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http://www.iprbookshop.ru/76791.html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2024-2025_ФГОС3++2024_Бак-ЗФО-Жур(24)_plx_Методология журналистского творчества</dc:title>
  <dc:creator>FastReport.NET</dc:creator>
</cp:coreProperties>
</file>